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4F0" w:rsidRDefault="00F304F0" w:rsidP="000D54EB">
      <w:pPr>
        <w:spacing w:after="0"/>
        <w:jc w:val="center"/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</w:pPr>
    </w:p>
    <w:p w:rsidR="000D54EB" w:rsidRPr="0063351A" w:rsidRDefault="000D54EB" w:rsidP="000D54EB">
      <w:pPr>
        <w:spacing w:after="0"/>
        <w:jc w:val="center"/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</w:pPr>
      <w:r w:rsidRPr="0063351A"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  <w:t>ВОЛОГОДСКАЯ ОБЛАСТЬ</w:t>
      </w:r>
    </w:p>
    <w:p w:rsidR="000D54EB" w:rsidRPr="0063351A" w:rsidRDefault="000D54EB" w:rsidP="000D54EB">
      <w:pPr>
        <w:spacing w:after="0"/>
        <w:jc w:val="center"/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</w:pPr>
      <w:r w:rsidRPr="0063351A"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  <w:t>ШЕКСНИНСКИЙ МУНИЦИПАЛЬНЫЙ РАЙОН</w:t>
      </w:r>
    </w:p>
    <w:p w:rsidR="000D54EB" w:rsidRPr="0063351A" w:rsidRDefault="000D54EB" w:rsidP="000D54EB">
      <w:pPr>
        <w:spacing w:after="0"/>
        <w:jc w:val="center"/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</w:pPr>
      <w:r w:rsidRPr="0063351A"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  <w:t xml:space="preserve">АДМИНИСТРАЦИЯ СЕЛЬСКОГО ПОСЕЛЕНИЯ </w:t>
      </w:r>
      <w:r w:rsidR="00335811" w:rsidRPr="0063351A"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  <w:t>ЧУРОВСКОЕ</w:t>
      </w:r>
    </w:p>
    <w:p w:rsidR="0063351A" w:rsidRPr="0063351A" w:rsidRDefault="0063351A" w:rsidP="00F304F0">
      <w:pPr>
        <w:spacing w:after="0"/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</w:pPr>
    </w:p>
    <w:p w:rsidR="00D73EA4" w:rsidRDefault="00F304F0" w:rsidP="00F304F0">
      <w:pPr>
        <w:spacing w:after="0"/>
        <w:jc w:val="center"/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</w:pPr>
      <w:r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  <w:t>ПОСТАНОВЛЕНИЕ</w:t>
      </w:r>
      <w:r w:rsidR="00DD04E1"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  <w:t xml:space="preserve"> </w:t>
      </w:r>
      <w:r w:rsidR="00284954"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  <w:t>№74</w:t>
      </w:r>
    </w:p>
    <w:p w:rsidR="00284954" w:rsidRDefault="00284954" w:rsidP="00F304F0">
      <w:pPr>
        <w:spacing w:after="0"/>
        <w:jc w:val="center"/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</w:pPr>
      <w:r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  <w:t>04 декабря 2023 года</w:t>
      </w:r>
    </w:p>
    <w:p w:rsidR="009D2A2E" w:rsidRPr="009D2A2E" w:rsidRDefault="009D2A2E" w:rsidP="009D2A2E">
      <w:pPr>
        <w:spacing w:after="0"/>
        <w:jc w:val="center"/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</w:pPr>
    </w:p>
    <w:p w:rsidR="009D2A2E" w:rsidRDefault="009D2A2E" w:rsidP="00E944AB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</w:t>
      </w:r>
    </w:p>
    <w:p w:rsidR="009D2A2E" w:rsidRDefault="009D2A2E" w:rsidP="00E944AB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администрации сельского поселения </w:t>
      </w:r>
    </w:p>
    <w:p w:rsidR="009D2A2E" w:rsidRDefault="009D2A2E" w:rsidP="00E944AB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Чуровское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 7 от 24 января 2023 года</w:t>
      </w:r>
    </w:p>
    <w:p w:rsidR="00E944AB" w:rsidRDefault="009D2A2E" w:rsidP="00E944AB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61139" w:rsidRPr="009021E7">
        <w:rPr>
          <w:rFonts w:ascii="Times New Roman" w:hAnsi="Times New Roman" w:cs="Times New Roman"/>
          <w:sz w:val="28"/>
          <w:szCs w:val="28"/>
        </w:rPr>
        <w:t xml:space="preserve">Об утверждении схемы размещения </w:t>
      </w:r>
    </w:p>
    <w:p w:rsidR="00E944AB" w:rsidRDefault="00361139" w:rsidP="00E944AB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9021E7">
        <w:rPr>
          <w:rFonts w:ascii="Times New Roman" w:hAnsi="Times New Roman" w:cs="Times New Roman"/>
          <w:sz w:val="28"/>
          <w:szCs w:val="28"/>
        </w:rPr>
        <w:t>гаражей,</w:t>
      </w:r>
      <w:r w:rsidR="00335811">
        <w:rPr>
          <w:rFonts w:ascii="Times New Roman" w:hAnsi="Times New Roman" w:cs="Times New Roman"/>
          <w:sz w:val="28"/>
          <w:szCs w:val="28"/>
        </w:rPr>
        <w:t xml:space="preserve"> </w:t>
      </w:r>
      <w:r w:rsidRPr="009021E7">
        <w:rPr>
          <w:rFonts w:ascii="Times New Roman" w:hAnsi="Times New Roman" w:cs="Times New Roman"/>
          <w:sz w:val="28"/>
          <w:szCs w:val="28"/>
        </w:rPr>
        <w:t xml:space="preserve">являющихся некапитальными </w:t>
      </w:r>
    </w:p>
    <w:p w:rsidR="00E944AB" w:rsidRDefault="00361139" w:rsidP="00E944AB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9021E7">
        <w:rPr>
          <w:rFonts w:ascii="Times New Roman" w:hAnsi="Times New Roman" w:cs="Times New Roman"/>
          <w:sz w:val="28"/>
          <w:szCs w:val="28"/>
        </w:rPr>
        <w:t xml:space="preserve">сооружениями, а также мест </w:t>
      </w:r>
    </w:p>
    <w:p w:rsidR="00E944AB" w:rsidRDefault="00361139" w:rsidP="00E944AB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9021E7">
        <w:rPr>
          <w:rFonts w:ascii="Times New Roman" w:hAnsi="Times New Roman" w:cs="Times New Roman"/>
          <w:sz w:val="28"/>
          <w:szCs w:val="28"/>
        </w:rPr>
        <w:t>стоянки технических или других</w:t>
      </w:r>
      <w:r w:rsidR="00184A77">
        <w:rPr>
          <w:rFonts w:ascii="Times New Roman" w:hAnsi="Times New Roman" w:cs="Times New Roman"/>
          <w:sz w:val="28"/>
          <w:szCs w:val="28"/>
        </w:rPr>
        <w:t xml:space="preserve"> </w:t>
      </w:r>
      <w:r w:rsidRPr="009021E7">
        <w:rPr>
          <w:rFonts w:ascii="Times New Roman" w:hAnsi="Times New Roman" w:cs="Times New Roman"/>
          <w:sz w:val="28"/>
          <w:szCs w:val="28"/>
        </w:rPr>
        <w:t xml:space="preserve">средств </w:t>
      </w:r>
    </w:p>
    <w:p w:rsidR="00E944AB" w:rsidRDefault="00361139" w:rsidP="00E944AB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9021E7">
        <w:rPr>
          <w:rFonts w:ascii="Times New Roman" w:hAnsi="Times New Roman" w:cs="Times New Roman"/>
          <w:sz w:val="28"/>
          <w:szCs w:val="28"/>
        </w:rPr>
        <w:t xml:space="preserve">передвижения инвалидов вблизи их места </w:t>
      </w:r>
    </w:p>
    <w:p w:rsidR="00E944AB" w:rsidRDefault="00361139" w:rsidP="00E944AB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9021E7">
        <w:rPr>
          <w:rFonts w:ascii="Times New Roman" w:hAnsi="Times New Roman" w:cs="Times New Roman"/>
          <w:sz w:val="28"/>
          <w:szCs w:val="28"/>
        </w:rPr>
        <w:t xml:space="preserve">жительства на земельных участках, </w:t>
      </w:r>
    </w:p>
    <w:p w:rsidR="00E944AB" w:rsidRDefault="00361139" w:rsidP="00E944AB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9021E7">
        <w:rPr>
          <w:rFonts w:ascii="Times New Roman" w:hAnsi="Times New Roman" w:cs="Times New Roman"/>
          <w:sz w:val="28"/>
          <w:szCs w:val="28"/>
        </w:rPr>
        <w:t>находящихся</w:t>
      </w:r>
      <w:r w:rsidR="00405F9F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9021E7">
        <w:rPr>
          <w:rFonts w:ascii="Times New Roman" w:hAnsi="Times New Roman" w:cs="Times New Roman"/>
          <w:sz w:val="28"/>
          <w:szCs w:val="28"/>
        </w:rPr>
        <w:t xml:space="preserve">в государственной и </w:t>
      </w:r>
    </w:p>
    <w:p w:rsidR="00D73EA4" w:rsidRPr="009021E7" w:rsidRDefault="00361139" w:rsidP="00E944AB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9021E7">
        <w:rPr>
          <w:rFonts w:ascii="Times New Roman" w:hAnsi="Times New Roman" w:cs="Times New Roman"/>
          <w:sz w:val="28"/>
          <w:szCs w:val="28"/>
        </w:rPr>
        <w:t>муниципальной собственности</w:t>
      </w:r>
    </w:p>
    <w:p w:rsidR="009021E7" w:rsidRPr="009021E7" w:rsidRDefault="009021E7">
      <w:pPr>
        <w:spacing w:after="1"/>
        <w:rPr>
          <w:rFonts w:ascii="Times New Roman" w:hAnsi="Times New Roman" w:cs="Times New Roman"/>
          <w:sz w:val="26"/>
          <w:szCs w:val="26"/>
          <w:u w:val="single"/>
        </w:rPr>
      </w:pPr>
    </w:p>
    <w:p w:rsidR="000D54EB" w:rsidRPr="009021E7" w:rsidRDefault="000D54EB" w:rsidP="000D54EB">
      <w:pPr>
        <w:tabs>
          <w:tab w:val="left" w:pos="709"/>
        </w:tabs>
        <w:spacing w:afterAutospacing="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4AEC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="00361139" w:rsidRPr="009021E7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</w:t>
      </w:r>
      <w:hyperlink r:id="rId8">
        <w:r w:rsidR="00361139" w:rsidRPr="009021E7">
          <w:rPr>
            <w:rStyle w:val="-"/>
            <w:rFonts w:ascii="Times New Roman" w:hAnsi="Times New Roman" w:cs="Times New Roman"/>
            <w:color w:val="00000A"/>
            <w:sz w:val="28"/>
            <w:szCs w:val="28"/>
            <w:u w:val="none"/>
          </w:rPr>
          <w:t>законом</w:t>
        </w:r>
      </w:hyperlink>
      <w:r w:rsidR="00361139" w:rsidRPr="009021E7">
        <w:rPr>
          <w:rFonts w:ascii="Times New Roman" w:hAnsi="Times New Roman" w:cs="Times New Roman"/>
          <w:sz w:val="28"/>
          <w:szCs w:val="28"/>
        </w:rPr>
        <w:t xml:space="preserve"> от 05 апреля 2021 года N 79-ФЗ "О внесении изменений в отдельные законодател</w:t>
      </w:r>
      <w:r w:rsidRPr="009021E7">
        <w:rPr>
          <w:rFonts w:ascii="Times New Roman" w:hAnsi="Times New Roman" w:cs="Times New Roman"/>
          <w:sz w:val="28"/>
          <w:szCs w:val="28"/>
        </w:rPr>
        <w:t>ьные акты Российской Федерации»</w:t>
      </w:r>
      <w:r w:rsidR="00361139" w:rsidRPr="009021E7">
        <w:rPr>
          <w:rFonts w:ascii="Times New Roman" w:hAnsi="Times New Roman" w:cs="Times New Roman"/>
          <w:sz w:val="28"/>
          <w:szCs w:val="28"/>
        </w:rPr>
        <w:t xml:space="preserve">, Федеральным </w:t>
      </w:r>
      <w:hyperlink r:id="rId9">
        <w:r w:rsidR="00361139" w:rsidRPr="009021E7">
          <w:rPr>
            <w:rStyle w:val="-"/>
            <w:rFonts w:ascii="Times New Roman" w:hAnsi="Times New Roman" w:cs="Times New Roman"/>
            <w:color w:val="00000A"/>
            <w:sz w:val="28"/>
            <w:szCs w:val="28"/>
            <w:u w:val="none"/>
          </w:rPr>
          <w:t>законом</w:t>
        </w:r>
      </w:hyperlink>
      <w:r w:rsidR="00361139" w:rsidRPr="009021E7">
        <w:rPr>
          <w:rFonts w:ascii="Times New Roman" w:hAnsi="Times New Roman" w:cs="Times New Roman"/>
          <w:sz w:val="28"/>
          <w:szCs w:val="28"/>
        </w:rPr>
        <w:t xml:space="preserve"> от 6 октября 2003 года N 131-ФЗ "Об общих принципах организации местного самоуправления в Российской Федерации" (с последующими изменениями), постановлением Правительства Вологодской области от  </w:t>
      </w:r>
      <w:r w:rsidRPr="009021E7">
        <w:rPr>
          <w:rFonts w:ascii="Times New Roman" w:hAnsi="Times New Roman" w:cs="Times New Roman"/>
          <w:sz w:val="28"/>
          <w:szCs w:val="28"/>
        </w:rPr>
        <w:t xml:space="preserve">30 </w:t>
      </w:r>
      <w:r w:rsidR="00361139" w:rsidRPr="009021E7">
        <w:rPr>
          <w:rFonts w:ascii="Times New Roman" w:hAnsi="Times New Roman" w:cs="Times New Roman"/>
          <w:sz w:val="28"/>
          <w:szCs w:val="28"/>
        </w:rPr>
        <w:t xml:space="preserve">августа 2021 года N </w:t>
      </w:r>
      <w:r w:rsidRPr="009021E7">
        <w:rPr>
          <w:rFonts w:ascii="Times New Roman" w:hAnsi="Times New Roman" w:cs="Times New Roman"/>
          <w:sz w:val="28"/>
          <w:szCs w:val="28"/>
        </w:rPr>
        <w:t>1022</w:t>
      </w:r>
      <w:r w:rsidR="00361139" w:rsidRPr="009021E7">
        <w:rPr>
          <w:rFonts w:ascii="Times New Roman" w:hAnsi="Times New Roman" w:cs="Times New Roman"/>
          <w:sz w:val="28"/>
          <w:szCs w:val="28"/>
        </w:rPr>
        <w:t xml:space="preserve"> "О порядке  утверждения органами местного самоуправления муниципальных </w:t>
      </w:r>
      <w:proofErr w:type="gramEnd"/>
      <w:r w:rsidR="00361139" w:rsidRPr="009021E7">
        <w:rPr>
          <w:rFonts w:ascii="Times New Roman" w:hAnsi="Times New Roman" w:cs="Times New Roman"/>
          <w:sz w:val="28"/>
          <w:szCs w:val="28"/>
        </w:rPr>
        <w:t xml:space="preserve">образований области схемы размещения гаражей, являющихся некапитальными сооружениями, а также мест стоянки технических или других средств передвижения инвалидов вблизи их места жительства на земельных участках, находящихся в государственной и муниципальной собственности", на основании Устава сельского поселения </w:t>
      </w:r>
      <w:proofErr w:type="spellStart"/>
      <w:r w:rsidR="00335811">
        <w:rPr>
          <w:rFonts w:ascii="Times New Roman" w:hAnsi="Times New Roman" w:cs="Times New Roman"/>
          <w:sz w:val="28"/>
          <w:szCs w:val="28"/>
        </w:rPr>
        <w:t>Чуровское</w:t>
      </w:r>
      <w:proofErr w:type="spellEnd"/>
      <w:r w:rsidRPr="009021E7">
        <w:rPr>
          <w:rFonts w:ascii="Times New Roman" w:hAnsi="Times New Roman" w:cs="Times New Roman"/>
          <w:sz w:val="28"/>
          <w:szCs w:val="28"/>
        </w:rPr>
        <w:t xml:space="preserve"> </w:t>
      </w:r>
      <w:r w:rsidRPr="009021E7">
        <w:rPr>
          <w:rFonts w:ascii="Times New Roman" w:eastAsia="Calibri" w:hAnsi="Times New Roman" w:cs="Times New Roman"/>
          <w:sz w:val="28"/>
          <w:szCs w:val="28"/>
        </w:rPr>
        <w:t xml:space="preserve">администрация сельского поселения </w:t>
      </w:r>
      <w:proofErr w:type="spellStart"/>
      <w:r w:rsidR="00335811">
        <w:rPr>
          <w:rFonts w:ascii="Times New Roman" w:eastAsia="Calibri" w:hAnsi="Times New Roman" w:cs="Times New Roman"/>
          <w:sz w:val="28"/>
          <w:szCs w:val="28"/>
        </w:rPr>
        <w:t>Чуровское</w:t>
      </w:r>
      <w:proofErr w:type="spellEnd"/>
      <w:r w:rsidR="003358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021E7">
        <w:rPr>
          <w:rFonts w:ascii="Times New Roman" w:eastAsia="Calibri" w:hAnsi="Times New Roman" w:cs="Times New Roman"/>
          <w:b/>
          <w:sz w:val="28"/>
          <w:szCs w:val="28"/>
        </w:rPr>
        <w:t>ПОСТАНОВЛЯЕТ:</w:t>
      </w:r>
    </w:p>
    <w:p w:rsidR="009D2A2E" w:rsidRDefault="009D2A2E" w:rsidP="009D2A2E">
      <w:pPr>
        <w:pStyle w:val="ConsPlusTitle"/>
        <w:numPr>
          <w:ilvl w:val="0"/>
          <w:numId w:val="1"/>
        </w:numPr>
        <w:ind w:left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Приложение к </w:t>
      </w:r>
      <w:r w:rsidRPr="009D2A2E">
        <w:rPr>
          <w:rFonts w:ascii="Times New Roman" w:hAnsi="Times New Roman" w:cs="Times New Roman"/>
          <w:b w:val="0"/>
          <w:sz w:val="28"/>
          <w:szCs w:val="28"/>
        </w:rPr>
        <w:t xml:space="preserve"> постановлени</w:t>
      </w:r>
      <w:r>
        <w:rPr>
          <w:rFonts w:ascii="Times New Roman" w:hAnsi="Times New Roman" w:cs="Times New Roman"/>
          <w:b w:val="0"/>
          <w:sz w:val="28"/>
          <w:szCs w:val="28"/>
        </w:rPr>
        <w:t>ю</w:t>
      </w:r>
      <w:r w:rsidRPr="009D2A2E">
        <w:rPr>
          <w:rFonts w:ascii="Times New Roman" w:hAnsi="Times New Roman" w:cs="Times New Roman"/>
          <w:b w:val="0"/>
          <w:sz w:val="28"/>
          <w:szCs w:val="28"/>
        </w:rPr>
        <w:t xml:space="preserve"> администрации сельского поселения </w:t>
      </w:r>
      <w:proofErr w:type="spellStart"/>
      <w:r w:rsidRPr="009D2A2E">
        <w:rPr>
          <w:rFonts w:ascii="Times New Roman" w:hAnsi="Times New Roman" w:cs="Times New Roman"/>
          <w:b w:val="0"/>
          <w:sz w:val="28"/>
          <w:szCs w:val="28"/>
        </w:rPr>
        <w:t>Чуровское</w:t>
      </w:r>
      <w:proofErr w:type="spellEnd"/>
      <w:r w:rsidRPr="009D2A2E">
        <w:rPr>
          <w:rFonts w:ascii="Times New Roman" w:hAnsi="Times New Roman" w:cs="Times New Roman"/>
          <w:b w:val="0"/>
          <w:sz w:val="28"/>
          <w:szCs w:val="28"/>
        </w:rPr>
        <w:t xml:space="preserve"> № 7 от 24 января 2023 года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9D2A2E">
        <w:rPr>
          <w:rFonts w:ascii="Times New Roman" w:hAnsi="Times New Roman" w:cs="Times New Roman"/>
          <w:b w:val="0"/>
          <w:sz w:val="28"/>
          <w:szCs w:val="28"/>
        </w:rPr>
        <w:t>«Об утверждении схемы размещения гаражей, являющихся некапитальными сооружениями, а также мест стоянки технических или других средств передвижения инвалидов вблизи их места жительства на земельных участках, находящихся в государственной и муниципальной собственности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изложить в </w:t>
      </w:r>
      <w:r w:rsidR="005B5AD3">
        <w:rPr>
          <w:rFonts w:ascii="Times New Roman" w:hAnsi="Times New Roman" w:cs="Times New Roman"/>
          <w:b w:val="0"/>
          <w:sz w:val="28"/>
          <w:szCs w:val="28"/>
        </w:rPr>
        <w:t>новой редакции.</w:t>
      </w:r>
    </w:p>
    <w:p w:rsidR="000D54EB" w:rsidRPr="009D2A2E" w:rsidRDefault="000D54EB" w:rsidP="009D2A2E">
      <w:pPr>
        <w:pStyle w:val="ConsPlusTitle"/>
        <w:numPr>
          <w:ilvl w:val="0"/>
          <w:numId w:val="1"/>
        </w:numPr>
        <w:ind w:left="0"/>
        <w:rPr>
          <w:rFonts w:ascii="Times New Roman" w:hAnsi="Times New Roman" w:cs="Times New Roman"/>
          <w:b w:val="0"/>
          <w:sz w:val="28"/>
          <w:szCs w:val="28"/>
        </w:rPr>
      </w:pPr>
      <w:r w:rsidRPr="009D2A2E">
        <w:rPr>
          <w:rFonts w:ascii="Times New Roman" w:eastAsia="Calibri" w:hAnsi="Times New Roman" w:cs="Times New Roman"/>
          <w:b w:val="0"/>
          <w:sz w:val="28"/>
          <w:szCs w:val="28"/>
        </w:rPr>
        <w:t>Настоящее постановление вступает в силу после дня его официального опубликования в газете «</w:t>
      </w:r>
      <w:proofErr w:type="spellStart"/>
      <w:r w:rsidR="00335811" w:rsidRPr="009D2A2E">
        <w:rPr>
          <w:rFonts w:ascii="Times New Roman" w:eastAsia="Calibri" w:hAnsi="Times New Roman" w:cs="Times New Roman"/>
          <w:b w:val="0"/>
          <w:sz w:val="28"/>
          <w:szCs w:val="28"/>
        </w:rPr>
        <w:t>Чуровские</w:t>
      </w:r>
      <w:proofErr w:type="spellEnd"/>
      <w:r w:rsidRPr="009D2A2E">
        <w:rPr>
          <w:rFonts w:ascii="Times New Roman" w:eastAsia="Calibri" w:hAnsi="Times New Roman" w:cs="Times New Roman"/>
          <w:b w:val="0"/>
          <w:sz w:val="28"/>
          <w:szCs w:val="28"/>
        </w:rPr>
        <w:t xml:space="preserve"> вести» и  подлежит размещению на официальном сайте администрации сельского поселения </w:t>
      </w:r>
      <w:proofErr w:type="spellStart"/>
      <w:r w:rsidR="00335811" w:rsidRPr="009D2A2E">
        <w:rPr>
          <w:rFonts w:ascii="Times New Roman" w:eastAsia="Calibri" w:hAnsi="Times New Roman" w:cs="Times New Roman"/>
          <w:b w:val="0"/>
          <w:sz w:val="28"/>
          <w:szCs w:val="28"/>
        </w:rPr>
        <w:t>Чуровское</w:t>
      </w:r>
      <w:proofErr w:type="spellEnd"/>
      <w:r w:rsidRPr="009D2A2E">
        <w:rPr>
          <w:rFonts w:ascii="Times New Roman" w:eastAsia="Calibri" w:hAnsi="Times New Roman" w:cs="Times New Roman"/>
          <w:b w:val="0"/>
          <w:sz w:val="28"/>
          <w:szCs w:val="28"/>
        </w:rPr>
        <w:t xml:space="preserve"> в информационно </w:t>
      </w:r>
      <w:proofErr w:type="gramStart"/>
      <w:r w:rsidRPr="009D2A2E">
        <w:rPr>
          <w:rFonts w:ascii="Times New Roman" w:eastAsia="Calibri" w:hAnsi="Times New Roman" w:cs="Times New Roman"/>
          <w:b w:val="0"/>
          <w:sz w:val="28"/>
          <w:szCs w:val="28"/>
        </w:rPr>
        <w:t>-т</w:t>
      </w:r>
      <w:proofErr w:type="gramEnd"/>
      <w:r w:rsidRPr="009D2A2E">
        <w:rPr>
          <w:rFonts w:ascii="Times New Roman" w:eastAsia="Calibri" w:hAnsi="Times New Roman" w:cs="Times New Roman"/>
          <w:b w:val="0"/>
          <w:sz w:val="28"/>
          <w:szCs w:val="28"/>
        </w:rPr>
        <w:t xml:space="preserve">елекоммуникационной сети «Интернет».        </w:t>
      </w:r>
    </w:p>
    <w:p w:rsidR="00E944AB" w:rsidRDefault="00E944AB" w:rsidP="00F85ECB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73EA4" w:rsidRPr="00EA4AEC" w:rsidRDefault="00045457" w:rsidP="00F85ECB">
      <w:pPr>
        <w:spacing w:after="0"/>
        <w:rPr>
          <w:rFonts w:ascii="Times New Roman" w:eastAsia="Calibri" w:hAnsi="Times New Roman" w:cs="Times New Roman"/>
          <w:color w:val="000000"/>
          <w:sz w:val="26"/>
          <w:szCs w:val="26"/>
        </w:rPr>
        <w:sectPr w:rsidR="00D73EA4" w:rsidRPr="00EA4AEC" w:rsidSect="009D2A2E">
          <w:pgSz w:w="11906" w:h="16838"/>
          <w:pgMar w:top="142" w:right="851" w:bottom="568" w:left="1701" w:header="0" w:footer="0" w:gutter="0"/>
          <w:cols w:space="720"/>
          <w:formProt w:val="0"/>
          <w:docGrid w:linePitch="360" w:charSpace="-2049"/>
        </w:sectPr>
      </w:pPr>
      <w:r w:rsidRPr="009021E7">
        <w:rPr>
          <w:rFonts w:ascii="Times New Roman" w:eastAsia="Calibri" w:hAnsi="Times New Roman" w:cs="Times New Roman"/>
          <w:color w:val="000000"/>
          <w:sz w:val="28"/>
          <w:szCs w:val="28"/>
        </w:rPr>
        <w:t>Г</w:t>
      </w:r>
      <w:r w:rsidR="000D54EB" w:rsidRPr="009021E7">
        <w:rPr>
          <w:rFonts w:ascii="Times New Roman" w:eastAsia="Calibri" w:hAnsi="Times New Roman" w:cs="Times New Roman"/>
          <w:color w:val="000000"/>
          <w:sz w:val="28"/>
          <w:szCs w:val="28"/>
        </w:rPr>
        <w:t>лав</w:t>
      </w:r>
      <w:r w:rsidRPr="009021E7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="0033581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0D54EB" w:rsidRPr="009021E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сельского поселения </w:t>
      </w:r>
      <w:r w:rsidR="0033581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35811">
        <w:rPr>
          <w:rFonts w:ascii="Times New Roman" w:eastAsia="Calibri" w:hAnsi="Times New Roman" w:cs="Times New Roman"/>
          <w:color w:val="000000"/>
          <w:sz w:val="28"/>
          <w:szCs w:val="28"/>
        </w:rPr>
        <w:t>Чуровское</w:t>
      </w:r>
      <w:proofErr w:type="spellEnd"/>
      <w:r w:rsidR="0033581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</w:t>
      </w:r>
      <w:r w:rsidR="000D54EB" w:rsidRPr="009021E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33581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</w:t>
      </w:r>
      <w:r w:rsidR="000D54EB" w:rsidRPr="009021E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</w:t>
      </w:r>
      <w:proofErr w:type="spellStart"/>
      <w:r w:rsidR="00335811">
        <w:rPr>
          <w:rFonts w:ascii="Times New Roman" w:eastAsia="Calibri" w:hAnsi="Times New Roman" w:cs="Times New Roman"/>
          <w:color w:val="000000"/>
          <w:sz w:val="28"/>
          <w:szCs w:val="28"/>
        </w:rPr>
        <w:t>Н.А.Нолев</w:t>
      </w:r>
      <w:proofErr w:type="spellEnd"/>
    </w:p>
    <w:p w:rsidR="00361139" w:rsidRPr="00D81F55" w:rsidRDefault="00361139" w:rsidP="00361139">
      <w:pPr>
        <w:pStyle w:val="1"/>
        <w:spacing w:before="0" w:beforeAutospacing="0" w:after="0" w:afterAutospacing="0"/>
        <w:jc w:val="center"/>
        <w:rPr>
          <w:b w:val="0"/>
          <w:sz w:val="24"/>
          <w:szCs w:val="24"/>
        </w:rPr>
      </w:pPr>
      <w:r w:rsidRPr="00D81F55">
        <w:rPr>
          <w:b w:val="0"/>
          <w:sz w:val="24"/>
          <w:szCs w:val="24"/>
        </w:rPr>
        <w:lastRenderedPageBreak/>
        <w:t>С</w:t>
      </w:r>
      <w:r w:rsidR="00F85ECB" w:rsidRPr="00D81F55">
        <w:rPr>
          <w:b w:val="0"/>
          <w:sz w:val="24"/>
          <w:szCs w:val="24"/>
        </w:rPr>
        <w:t>хем</w:t>
      </w:r>
      <w:r w:rsidRPr="00D81F55">
        <w:rPr>
          <w:b w:val="0"/>
          <w:sz w:val="24"/>
          <w:szCs w:val="24"/>
        </w:rPr>
        <w:t xml:space="preserve">а </w:t>
      </w:r>
      <w:r w:rsidR="00F85ECB" w:rsidRPr="00D81F55">
        <w:rPr>
          <w:b w:val="0"/>
          <w:sz w:val="24"/>
          <w:szCs w:val="24"/>
        </w:rPr>
        <w:t xml:space="preserve"> размещения </w:t>
      </w:r>
    </w:p>
    <w:p w:rsidR="00361139" w:rsidRPr="00D81F55" w:rsidRDefault="00F85ECB" w:rsidP="00361139">
      <w:pPr>
        <w:pStyle w:val="1"/>
        <w:spacing w:before="0" w:beforeAutospacing="0" w:after="0" w:afterAutospacing="0"/>
        <w:jc w:val="center"/>
        <w:rPr>
          <w:b w:val="0"/>
          <w:sz w:val="24"/>
          <w:szCs w:val="24"/>
        </w:rPr>
      </w:pPr>
      <w:r w:rsidRPr="00D81F55">
        <w:rPr>
          <w:b w:val="0"/>
          <w:sz w:val="24"/>
          <w:szCs w:val="24"/>
        </w:rPr>
        <w:t xml:space="preserve">гаражей, </w:t>
      </w:r>
      <w:r w:rsidR="00361139" w:rsidRPr="00D81F55">
        <w:rPr>
          <w:b w:val="0"/>
          <w:sz w:val="24"/>
          <w:szCs w:val="24"/>
        </w:rPr>
        <w:t xml:space="preserve">являющихся некапитальными сооружениями, либо стоянки технических или других средств передвижения </w:t>
      </w:r>
    </w:p>
    <w:p w:rsidR="00F50498" w:rsidRPr="00D81F55" w:rsidRDefault="00361139" w:rsidP="00F50498">
      <w:pPr>
        <w:pStyle w:val="1"/>
        <w:spacing w:before="0" w:beforeAutospacing="0" w:after="0" w:afterAutospacing="0"/>
        <w:jc w:val="center"/>
        <w:rPr>
          <w:b w:val="0"/>
          <w:sz w:val="24"/>
          <w:szCs w:val="24"/>
        </w:rPr>
      </w:pPr>
      <w:r w:rsidRPr="00D81F55">
        <w:rPr>
          <w:b w:val="0"/>
          <w:sz w:val="24"/>
          <w:szCs w:val="24"/>
        </w:rPr>
        <w:t xml:space="preserve">для инвалидов вблизи их места жительства на территории  сельского поселения </w:t>
      </w:r>
      <w:proofErr w:type="spellStart"/>
      <w:r w:rsidR="00F50498">
        <w:rPr>
          <w:b w:val="0"/>
          <w:sz w:val="24"/>
          <w:szCs w:val="24"/>
        </w:rPr>
        <w:t>Чуровское</w:t>
      </w:r>
      <w:proofErr w:type="spellEnd"/>
    </w:p>
    <w:tbl>
      <w:tblPr>
        <w:tblpPr w:leftFromText="180" w:rightFromText="180" w:vertAnchor="page" w:horzAnchor="margin" w:tblpXSpec="center" w:tblpY="2956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top w:w="102" w:type="dxa"/>
          <w:left w:w="4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1"/>
        <w:gridCol w:w="2031"/>
        <w:gridCol w:w="1559"/>
        <w:gridCol w:w="1081"/>
        <w:gridCol w:w="1312"/>
        <w:gridCol w:w="1717"/>
        <w:gridCol w:w="5206"/>
        <w:gridCol w:w="1347"/>
      </w:tblGrid>
      <w:tr w:rsidR="00EA4AEC" w:rsidRPr="00D66028" w:rsidTr="00D66028">
        <w:trPr>
          <w:trHeight w:val="2009"/>
        </w:trPr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N</w:t>
            </w:r>
          </w:p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proofErr w:type="gramStart"/>
            <w:r w:rsidRPr="00D66028">
              <w:rPr>
                <w:rFonts w:ascii="Times New Roman" w:hAnsi="Times New Roman" w:cs="Times New Roman"/>
                <w:szCs w:val="22"/>
              </w:rPr>
              <w:t>п</w:t>
            </w:r>
            <w:proofErr w:type="gramEnd"/>
            <w:r w:rsidRPr="00D66028">
              <w:rPr>
                <w:rFonts w:ascii="Times New Roman" w:hAnsi="Times New Roman" w:cs="Times New Roman"/>
                <w:szCs w:val="22"/>
              </w:rPr>
              <w:t>/п</w:t>
            </w:r>
          </w:p>
        </w:tc>
        <w:tc>
          <w:tcPr>
            <w:tcW w:w="2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0203F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D66028">
              <w:rPr>
                <w:rFonts w:ascii="Times New Roman" w:hAnsi="Times New Roman" w:cs="Times New Roman"/>
              </w:rPr>
              <w:t>Адрес (местоположение) некапитального гаража либо стоянки средств передвижения инвалидов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Номер кадастрового квартала или кадастровый номер земельного участка (при наличии)</w:t>
            </w:r>
          </w:p>
        </w:tc>
        <w:tc>
          <w:tcPr>
            <w:tcW w:w="1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Площадь, кв. м</w:t>
            </w:r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Срок размещения объекта</w:t>
            </w:r>
          </w:p>
        </w:tc>
        <w:tc>
          <w:tcPr>
            <w:tcW w:w="17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36113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66028">
              <w:rPr>
                <w:rFonts w:ascii="Times New Roman" w:hAnsi="Times New Roman" w:cs="Times New Roman"/>
              </w:rPr>
              <w:t>Вид объекта</w:t>
            </w:r>
          </w:p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(</w:t>
            </w:r>
            <w:proofErr w:type="gramStart"/>
            <w:r w:rsidRPr="00D66028">
              <w:rPr>
                <w:rFonts w:ascii="Times New Roman" w:hAnsi="Times New Roman" w:cs="Times New Roman"/>
                <w:szCs w:val="22"/>
              </w:rPr>
              <w:t>некапитальный</w:t>
            </w:r>
            <w:proofErr w:type="gramEnd"/>
            <w:r w:rsidRPr="00D66028">
              <w:rPr>
                <w:rFonts w:ascii="Times New Roman" w:hAnsi="Times New Roman" w:cs="Times New Roman"/>
                <w:szCs w:val="22"/>
              </w:rPr>
              <w:t xml:space="preserve"> гаража либо стоянка средств передвижения инвалидов)</w:t>
            </w:r>
          </w:p>
        </w:tc>
        <w:tc>
          <w:tcPr>
            <w:tcW w:w="5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Графическое изображение места (мест) размещения объекта (объектов)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Примечания</w:t>
            </w:r>
          </w:p>
        </w:tc>
      </w:tr>
      <w:tr w:rsidR="00EA4AEC" w:rsidRPr="00D66028" w:rsidTr="00D66028">
        <w:trPr>
          <w:trHeight w:val="126"/>
        </w:trPr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2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DA2A40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DA2A40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DA2A40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7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DA2A40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5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61139" w:rsidRPr="00D66028" w:rsidRDefault="00DA2A40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DA2A40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8</w:t>
            </w:r>
          </w:p>
        </w:tc>
      </w:tr>
      <w:tr w:rsidR="00EA4AEC" w:rsidRPr="00D66028" w:rsidTr="00D66028"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1.</w:t>
            </w:r>
          </w:p>
        </w:tc>
        <w:tc>
          <w:tcPr>
            <w:tcW w:w="2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35811" w:rsidP="00DA2A4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Вологодская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Cs w:val="22"/>
              </w:rPr>
              <w:t>обл</w:t>
            </w:r>
            <w:proofErr w:type="spellEnd"/>
            <w:proofErr w:type="gramEnd"/>
            <w:r>
              <w:rPr>
                <w:rFonts w:ascii="Times New Roman" w:hAnsi="Times New Roman" w:cs="Times New Roman"/>
                <w:szCs w:val="22"/>
              </w:rPr>
              <w:t xml:space="preserve">, Шекснинский р-н, сельское поселение </w:t>
            </w:r>
            <w:proofErr w:type="spellStart"/>
            <w:r>
              <w:rPr>
                <w:rFonts w:ascii="Times New Roman" w:hAnsi="Times New Roman" w:cs="Times New Roman"/>
                <w:szCs w:val="22"/>
              </w:rPr>
              <w:t>Чуровское</w:t>
            </w:r>
            <w:proofErr w:type="spellEnd"/>
            <w:r>
              <w:rPr>
                <w:rFonts w:ascii="Times New Roman" w:hAnsi="Times New Roman" w:cs="Times New Roman"/>
                <w:szCs w:val="22"/>
              </w:rPr>
              <w:t xml:space="preserve">, с. </w:t>
            </w:r>
            <w:proofErr w:type="spellStart"/>
            <w:r>
              <w:rPr>
                <w:rFonts w:ascii="Times New Roman" w:hAnsi="Times New Roman" w:cs="Times New Roman"/>
                <w:szCs w:val="22"/>
              </w:rPr>
              <w:t>Чуровское</w:t>
            </w:r>
            <w:proofErr w:type="spellEnd"/>
            <w:r>
              <w:rPr>
                <w:rFonts w:ascii="Times New Roman" w:hAnsi="Times New Roman" w:cs="Times New Roman"/>
                <w:szCs w:val="22"/>
              </w:rPr>
              <w:t xml:space="preserve">, возле автодороги </w:t>
            </w:r>
            <w:proofErr w:type="spellStart"/>
            <w:r>
              <w:rPr>
                <w:rFonts w:ascii="Times New Roman" w:hAnsi="Times New Roman" w:cs="Times New Roman"/>
                <w:szCs w:val="22"/>
              </w:rPr>
              <w:t>Чуровское-Малинуха</w:t>
            </w:r>
            <w:proofErr w:type="spellEnd"/>
            <w:r>
              <w:rPr>
                <w:rFonts w:ascii="Times New Roman" w:hAnsi="Times New Roman" w:cs="Times New Roman"/>
                <w:szCs w:val="22"/>
              </w:rPr>
              <w:t xml:space="preserve">, рядом с земельным участком с </w:t>
            </w:r>
            <w:proofErr w:type="spellStart"/>
            <w:r>
              <w:rPr>
                <w:rFonts w:ascii="Times New Roman" w:hAnsi="Times New Roman" w:cs="Times New Roman"/>
                <w:szCs w:val="22"/>
              </w:rPr>
              <w:t>кад</w:t>
            </w:r>
            <w:proofErr w:type="spellEnd"/>
            <w:r>
              <w:rPr>
                <w:rFonts w:ascii="Times New Roman" w:hAnsi="Times New Roman" w:cs="Times New Roman"/>
                <w:szCs w:val="22"/>
              </w:rPr>
              <w:t xml:space="preserve">.№ </w:t>
            </w:r>
            <w:r>
              <w:t>35:23:0202038:397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EA4AEC" w:rsidRPr="00D66028" w:rsidRDefault="00EA4AEC" w:rsidP="00EA4AE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кадастровый квартал 35:23:02</w:t>
            </w:r>
            <w:r w:rsidR="00335811">
              <w:rPr>
                <w:rFonts w:ascii="Times New Roman" w:hAnsi="Times New Roman" w:cs="Times New Roman"/>
                <w:szCs w:val="22"/>
              </w:rPr>
              <w:t>02038</w:t>
            </w:r>
          </w:p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E3171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30</w:t>
            </w:r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F42ED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 xml:space="preserve">до </w:t>
            </w:r>
            <w:r w:rsidR="00F42ED0" w:rsidRPr="00D66028">
              <w:rPr>
                <w:rFonts w:ascii="Times New Roman" w:hAnsi="Times New Roman" w:cs="Times New Roman"/>
                <w:szCs w:val="22"/>
              </w:rPr>
              <w:t>15</w:t>
            </w:r>
            <w:r w:rsidRPr="00D66028">
              <w:rPr>
                <w:rFonts w:ascii="Times New Roman" w:hAnsi="Times New Roman" w:cs="Times New Roman"/>
                <w:szCs w:val="22"/>
              </w:rPr>
              <w:t xml:space="preserve"> лет</w:t>
            </w:r>
          </w:p>
        </w:tc>
        <w:tc>
          <w:tcPr>
            <w:tcW w:w="17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0203F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Размещение гаража, не являющего</w:t>
            </w:r>
            <w:r w:rsidR="00DD5BF6">
              <w:rPr>
                <w:rFonts w:ascii="Times New Roman" w:hAnsi="Times New Roman" w:cs="Times New Roman"/>
                <w:szCs w:val="22"/>
              </w:rPr>
              <w:t>ся</w:t>
            </w:r>
            <w:r w:rsidRPr="00D66028">
              <w:rPr>
                <w:rFonts w:ascii="Times New Roman" w:hAnsi="Times New Roman" w:cs="Times New Roman"/>
                <w:szCs w:val="22"/>
              </w:rPr>
              <w:t xml:space="preserve"> капитальным сооружением</w:t>
            </w:r>
          </w:p>
        </w:tc>
        <w:tc>
          <w:tcPr>
            <w:tcW w:w="5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61139" w:rsidRPr="00D66028" w:rsidRDefault="00335811" w:rsidP="0036113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>
                  <wp:extent cx="3175000" cy="2317399"/>
                  <wp:effectExtent l="19050" t="0" r="6350" b="0"/>
                  <wp:docPr id="3" name="Рисунок 2" descr="чуровское карта дорог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уровское карта дорог.bmp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726" cy="2318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36113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66028" w:rsidRPr="00D66028" w:rsidTr="00D66028"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959A5" w:rsidRPr="00D66028" w:rsidRDefault="00F959A5" w:rsidP="00F959A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lastRenderedPageBreak/>
              <w:t>2.</w:t>
            </w:r>
          </w:p>
        </w:tc>
        <w:tc>
          <w:tcPr>
            <w:tcW w:w="2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B67180" w:rsidRPr="00D66028" w:rsidRDefault="003E3171" w:rsidP="00173D63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Вологодская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Cs w:val="22"/>
              </w:rPr>
              <w:t>обл</w:t>
            </w:r>
            <w:proofErr w:type="spellEnd"/>
            <w:proofErr w:type="gramEnd"/>
            <w:r>
              <w:rPr>
                <w:rFonts w:ascii="Times New Roman" w:hAnsi="Times New Roman" w:cs="Times New Roman"/>
                <w:szCs w:val="22"/>
              </w:rPr>
              <w:t xml:space="preserve">, Шекснинский р-н, сельское поселение </w:t>
            </w:r>
            <w:proofErr w:type="spellStart"/>
            <w:r>
              <w:rPr>
                <w:rFonts w:ascii="Times New Roman" w:hAnsi="Times New Roman" w:cs="Times New Roman"/>
                <w:szCs w:val="22"/>
              </w:rPr>
              <w:t>Чуровское</w:t>
            </w:r>
            <w:proofErr w:type="spellEnd"/>
            <w:r>
              <w:rPr>
                <w:rFonts w:ascii="Times New Roman" w:hAnsi="Times New Roman" w:cs="Times New Roman"/>
                <w:szCs w:val="22"/>
              </w:rPr>
              <w:t xml:space="preserve">, </w:t>
            </w:r>
            <w:r w:rsidR="00173D63">
              <w:rPr>
                <w:rFonts w:ascii="Times New Roman" w:hAnsi="Times New Roman" w:cs="Times New Roman"/>
                <w:szCs w:val="22"/>
              </w:rPr>
              <w:t xml:space="preserve">п. Подгорный южнее земельного участка с </w:t>
            </w:r>
            <w:proofErr w:type="spellStart"/>
            <w:r w:rsidR="00173D63">
              <w:rPr>
                <w:rFonts w:ascii="Times New Roman" w:hAnsi="Times New Roman" w:cs="Times New Roman"/>
                <w:szCs w:val="22"/>
              </w:rPr>
              <w:t>кад</w:t>
            </w:r>
            <w:proofErr w:type="spellEnd"/>
            <w:r w:rsidR="00173D63">
              <w:rPr>
                <w:rFonts w:ascii="Times New Roman" w:hAnsi="Times New Roman" w:cs="Times New Roman"/>
                <w:szCs w:val="22"/>
              </w:rPr>
              <w:t>. № 35:23:0202036:102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959A5" w:rsidRPr="00D66028" w:rsidRDefault="003E3171" w:rsidP="00173D63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35:23:02</w:t>
            </w:r>
            <w:r>
              <w:rPr>
                <w:rFonts w:ascii="Times New Roman" w:hAnsi="Times New Roman" w:cs="Times New Roman"/>
                <w:szCs w:val="22"/>
              </w:rPr>
              <w:t>0203</w:t>
            </w:r>
            <w:r w:rsidR="00173D63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959A5" w:rsidRPr="00D66028" w:rsidRDefault="003E3171" w:rsidP="00173D6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</w:t>
            </w:r>
            <w:r w:rsidR="00173D63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959A5" w:rsidRPr="00D66028" w:rsidRDefault="003E3171" w:rsidP="00F959A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До 15 лет</w:t>
            </w:r>
          </w:p>
        </w:tc>
        <w:tc>
          <w:tcPr>
            <w:tcW w:w="17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959A5" w:rsidRPr="00D66028" w:rsidRDefault="003E3171" w:rsidP="000203F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Размещение гаража, не являющего</w:t>
            </w:r>
            <w:r w:rsidR="00DD5BF6">
              <w:rPr>
                <w:rFonts w:ascii="Times New Roman" w:hAnsi="Times New Roman" w:cs="Times New Roman"/>
                <w:szCs w:val="22"/>
              </w:rPr>
              <w:t>ся</w:t>
            </w:r>
            <w:r w:rsidRPr="00D66028">
              <w:rPr>
                <w:rFonts w:ascii="Times New Roman" w:hAnsi="Times New Roman" w:cs="Times New Roman"/>
                <w:szCs w:val="22"/>
              </w:rPr>
              <w:t xml:space="preserve"> капитальным сооружением</w:t>
            </w:r>
          </w:p>
        </w:tc>
        <w:tc>
          <w:tcPr>
            <w:tcW w:w="5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959A5" w:rsidRPr="00D66028" w:rsidRDefault="00356AA7" w:rsidP="00F959A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>
                  <wp:extent cx="3239770" cy="2488565"/>
                  <wp:effectExtent l="19050" t="0" r="0" b="0"/>
                  <wp:docPr id="1" name="Рисунок 0" descr="Подгорный гуляев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горный гуляева.bmp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8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959A5" w:rsidRDefault="00F959A5" w:rsidP="00F959A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  <w:p w:rsidR="00F50498" w:rsidRPr="00D66028" w:rsidRDefault="00F50498" w:rsidP="00F959A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F50498" w:rsidRPr="00D66028" w:rsidTr="00D66028"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50498" w:rsidRPr="00D66028" w:rsidRDefault="00F50498" w:rsidP="00F959A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3.</w:t>
            </w:r>
          </w:p>
        </w:tc>
        <w:tc>
          <w:tcPr>
            <w:tcW w:w="2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50498" w:rsidRDefault="00F50498" w:rsidP="00F5049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Вологодская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Cs w:val="22"/>
              </w:rPr>
              <w:t>обл</w:t>
            </w:r>
            <w:proofErr w:type="spellEnd"/>
            <w:proofErr w:type="gramEnd"/>
            <w:r>
              <w:rPr>
                <w:rFonts w:ascii="Times New Roman" w:hAnsi="Times New Roman" w:cs="Times New Roman"/>
                <w:szCs w:val="22"/>
              </w:rPr>
              <w:t xml:space="preserve">, Шекснинский р-н, сельское поселение </w:t>
            </w:r>
            <w:proofErr w:type="spellStart"/>
            <w:r>
              <w:rPr>
                <w:rFonts w:ascii="Times New Roman" w:hAnsi="Times New Roman" w:cs="Times New Roman"/>
                <w:szCs w:val="22"/>
              </w:rPr>
              <w:t>Чуровское</w:t>
            </w:r>
            <w:proofErr w:type="spellEnd"/>
            <w:r>
              <w:rPr>
                <w:rFonts w:ascii="Times New Roman" w:hAnsi="Times New Roman" w:cs="Times New Roman"/>
                <w:szCs w:val="22"/>
              </w:rPr>
              <w:t xml:space="preserve">, п. Подгорный западнее земельного участка с </w:t>
            </w:r>
            <w:proofErr w:type="spellStart"/>
            <w:r>
              <w:rPr>
                <w:rFonts w:ascii="Times New Roman" w:hAnsi="Times New Roman" w:cs="Times New Roman"/>
                <w:szCs w:val="22"/>
              </w:rPr>
              <w:t>кад</w:t>
            </w:r>
            <w:proofErr w:type="spellEnd"/>
            <w:r>
              <w:rPr>
                <w:rFonts w:ascii="Times New Roman" w:hAnsi="Times New Roman" w:cs="Times New Roman"/>
                <w:szCs w:val="22"/>
              </w:rPr>
              <w:t>. № 35:23:0202036:971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50498" w:rsidRPr="00D66028" w:rsidRDefault="00F50498" w:rsidP="00173D63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35:23:02</w:t>
            </w:r>
            <w:r>
              <w:rPr>
                <w:rFonts w:ascii="Times New Roman" w:hAnsi="Times New Roman" w:cs="Times New Roman"/>
                <w:szCs w:val="22"/>
              </w:rPr>
              <w:t>02036</w:t>
            </w:r>
          </w:p>
        </w:tc>
        <w:tc>
          <w:tcPr>
            <w:tcW w:w="1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50498" w:rsidRDefault="00F50498" w:rsidP="00173D6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32 </w:t>
            </w:r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50498" w:rsidRDefault="00F50498" w:rsidP="00F959A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До 15 лет</w:t>
            </w:r>
          </w:p>
        </w:tc>
        <w:tc>
          <w:tcPr>
            <w:tcW w:w="17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50498" w:rsidRPr="00D66028" w:rsidRDefault="00F50498" w:rsidP="00F5049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Размещение гаража, не являющего</w:t>
            </w:r>
            <w:r w:rsidR="00DD5BF6">
              <w:rPr>
                <w:rFonts w:ascii="Times New Roman" w:hAnsi="Times New Roman" w:cs="Times New Roman"/>
                <w:szCs w:val="22"/>
              </w:rPr>
              <w:t>ся</w:t>
            </w:r>
            <w:r w:rsidRPr="00D66028">
              <w:rPr>
                <w:rFonts w:ascii="Times New Roman" w:hAnsi="Times New Roman" w:cs="Times New Roman"/>
                <w:szCs w:val="22"/>
              </w:rPr>
              <w:t xml:space="preserve"> капитальным сооружением</w:t>
            </w:r>
          </w:p>
        </w:tc>
        <w:tc>
          <w:tcPr>
            <w:tcW w:w="5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50498" w:rsidRDefault="00F50498" w:rsidP="00F959A5">
            <w:pPr>
              <w:pStyle w:val="ConsPlusNormal"/>
              <w:rPr>
                <w:rFonts w:ascii="Times New Roman" w:hAnsi="Times New Roman" w:cs="Times New Roman"/>
                <w:noProof/>
                <w:szCs w:val="22"/>
              </w:rPr>
            </w:pPr>
            <w:r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>
                  <wp:extent cx="3238500" cy="2232755"/>
                  <wp:effectExtent l="19050" t="0" r="0" b="0"/>
                  <wp:docPr id="11" name="Рисунок 11" descr="C:\Users\Comp\AppData\Local\Microsoft\Windows\INetCache\Content.Word\РИС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omp\AppData\Local\Microsoft\Windows\INetCache\Content.Word\РИС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23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50498" w:rsidRDefault="00F50498" w:rsidP="00F959A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0C0C25" w:rsidRPr="00D66028" w:rsidTr="00D66028"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0C0C25" w:rsidRDefault="000C0C25" w:rsidP="00F959A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4</w:t>
            </w:r>
          </w:p>
        </w:tc>
        <w:tc>
          <w:tcPr>
            <w:tcW w:w="2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0C0C25" w:rsidRDefault="000C0C25" w:rsidP="00F5049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Вологодская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Cs w:val="22"/>
              </w:rPr>
              <w:t>обл</w:t>
            </w:r>
            <w:proofErr w:type="spellEnd"/>
            <w:proofErr w:type="gramEnd"/>
            <w:r>
              <w:rPr>
                <w:rFonts w:ascii="Times New Roman" w:hAnsi="Times New Roman" w:cs="Times New Roman"/>
                <w:szCs w:val="22"/>
              </w:rPr>
              <w:t xml:space="preserve">, Шекснинский р-н, сельское поселение </w:t>
            </w:r>
            <w:proofErr w:type="spellStart"/>
            <w:r>
              <w:rPr>
                <w:rFonts w:ascii="Times New Roman" w:hAnsi="Times New Roman" w:cs="Times New Roman"/>
                <w:szCs w:val="22"/>
              </w:rPr>
              <w:t>Чуровское</w:t>
            </w:r>
            <w:proofErr w:type="spellEnd"/>
            <w:r>
              <w:rPr>
                <w:rFonts w:ascii="Times New Roman" w:hAnsi="Times New Roman" w:cs="Times New Roman"/>
                <w:szCs w:val="22"/>
              </w:rPr>
              <w:t xml:space="preserve">, д. </w:t>
            </w:r>
            <w:proofErr w:type="spellStart"/>
            <w:r>
              <w:rPr>
                <w:rFonts w:ascii="Times New Roman" w:hAnsi="Times New Roman" w:cs="Times New Roman"/>
                <w:szCs w:val="22"/>
              </w:rPr>
              <w:t>Малинуха</w:t>
            </w:r>
            <w:proofErr w:type="spellEnd"/>
            <w:r>
              <w:rPr>
                <w:rFonts w:ascii="Times New Roman" w:hAnsi="Times New Roman" w:cs="Times New Roman"/>
                <w:szCs w:val="22"/>
              </w:rPr>
              <w:t xml:space="preserve">, рядом с земельным участком с </w:t>
            </w:r>
            <w:proofErr w:type="spellStart"/>
            <w:r>
              <w:rPr>
                <w:rFonts w:ascii="Times New Roman" w:hAnsi="Times New Roman" w:cs="Times New Roman"/>
                <w:szCs w:val="22"/>
              </w:rPr>
              <w:t>кад</w:t>
            </w:r>
            <w:proofErr w:type="spellEnd"/>
            <w:r>
              <w:rPr>
                <w:rFonts w:ascii="Times New Roman" w:hAnsi="Times New Roman" w:cs="Times New Roman"/>
                <w:szCs w:val="22"/>
              </w:rPr>
              <w:t>. № 35:23:0202032:497</w:t>
            </w:r>
          </w:p>
          <w:p w:rsidR="000C0C25" w:rsidRDefault="000C0C25" w:rsidP="00F5049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0C0C25" w:rsidRPr="00D66028" w:rsidRDefault="000C0C25" w:rsidP="00173D63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35:23:02</w:t>
            </w:r>
            <w:r>
              <w:rPr>
                <w:rFonts w:ascii="Times New Roman" w:hAnsi="Times New Roman" w:cs="Times New Roman"/>
                <w:szCs w:val="22"/>
              </w:rPr>
              <w:t>02032</w:t>
            </w:r>
          </w:p>
        </w:tc>
        <w:tc>
          <w:tcPr>
            <w:tcW w:w="1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0C0C25" w:rsidRDefault="000C0C25" w:rsidP="00173D6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105</w:t>
            </w:r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0C0C25" w:rsidRDefault="000C0C25" w:rsidP="00F959A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До 15 лет</w:t>
            </w:r>
          </w:p>
        </w:tc>
        <w:tc>
          <w:tcPr>
            <w:tcW w:w="17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0C0C25" w:rsidRPr="00D66028" w:rsidRDefault="000C0C25" w:rsidP="00F5049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Размещение гаража, не являющего</w:t>
            </w:r>
            <w:r w:rsidR="00DD5BF6">
              <w:rPr>
                <w:rFonts w:ascii="Times New Roman" w:hAnsi="Times New Roman" w:cs="Times New Roman"/>
                <w:szCs w:val="22"/>
              </w:rPr>
              <w:t>ся</w:t>
            </w:r>
            <w:r w:rsidRPr="00D66028">
              <w:rPr>
                <w:rFonts w:ascii="Times New Roman" w:hAnsi="Times New Roman" w:cs="Times New Roman"/>
                <w:szCs w:val="22"/>
              </w:rPr>
              <w:t xml:space="preserve"> капитальным сооружением</w:t>
            </w:r>
          </w:p>
        </w:tc>
        <w:tc>
          <w:tcPr>
            <w:tcW w:w="5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C0C25" w:rsidRDefault="00405F9F" w:rsidP="00F959A5">
            <w:pPr>
              <w:pStyle w:val="ConsPlusNormal"/>
              <w:rPr>
                <w:rFonts w:ascii="Times New Roman" w:hAnsi="Times New Roman" w:cs="Times New Roman"/>
                <w:noProof/>
                <w:szCs w:val="22"/>
              </w:rPr>
            </w:pPr>
            <w:r>
              <w:rPr>
                <w:rFonts w:ascii="Times New Roman" w:hAnsi="Times New Roman" w:cs="Times New Roman"/>
                <w:noProof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4.4pt;height:153.6pt">
                  <v:imagedata r:id="rId13" o:title="малинуха гараж"/>
                </v:shape>
              </w:pic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0C0C25" w:rsidRDefault="000C0C25" w:rsidP="00F959A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1D21" w:rsidRPr="00D66028" w:rsidTr="00D66028"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ED1D21" w:rsidRDefault="00ED1D21" w:rsidP="00F959A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2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ED1D21" w:rsidRDefault="00ED1D21" w:rsidP="0011045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Вологодская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Cs w:val="22"/>
              </w:rPr>
              <w:t>обл</w:t>
            </w:r>
            <w:proofErr w:type="spellEnd"/>
            <w:proofErr w:type="gramEnd"/>
            <w:r>
              <w:rPr>
                <w:rFonts w:ascii="Times New Roman" w:hAnsi="Times New Roman" w:cs="Times New Roman"/>
                <w:szCs w:val="22"/>
              </w:rPr>
              <w:t xml:space="preserve">, Шекснинский р-н, сельское поселение </w:t>
            </w:r>
            <w:proofErr w:type="spellStart"/>
            <w:r>
              <w:rPr>
                <w:rFonts w:ascii="Times New Roman" w:hAnsi="Times New Roman" w:cs="Times New Roman"/>
                <w:szCs w:val="22"/>
              </w:rPr>
              <w:t>Чуровское</w:t>
            </w:r>
            <w:proofErr w:type="spellEnd"/>
            <w:r>
              <w:rPr>
                <w:rFonts w:ascii="Times New Roman" w:hAnsi="Times New Roman" w:cs="Times New Roman"/>
                <w:szCs w:val="22"/>
              </w:rPr>
              <w:t>, п. Подгорный</w:t>
            </w:r>
            <w:r w:rsidR="0011045C">
              <w:rPr>
                <w:rFonts w:ascii="Times New Roman" w:hAnsi="Times New Roman" w:cs="Times New Roman"/>
                <w:szCs w:val="22"/>
              </w:rPr>
              <w:t xml:space="preserve">,  южнее земельного участка с </w:t>
            </w:r>
            <w:proofErr w:type="spellStart"/>
            <w:r w:rsidR="0011045C">
              <w:rPr>
                <w:rFonts w:ascii="Times New Roman" w:hAnsi="Times New Roman" w:cs="Times New Roman"/>
                <w:szCs w:val="22"/>
              </w:rPr>
              <w:t>кад</w:t>
            </w:r>
            <w:proofErr w:type="spellEnd"/>
            <w:r w:rsidR="0011045C">
              <w:rPr>
                <w:rFonts w:ascii="Times New Roman" w:hAnsi="Times New Roman" w:cs="Times New Roman"/>
                <w:szCs w:val="22"/>
              </w:rPr>
              <w:t>. № 35:23:0202036:125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ED1D21" w:rsidRPr="00D66028" w:rsidRDefault="0011045C" w:rsidP="00173D63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35:23:02</w:t>
            </w:r>
            <w:r>
              <w:rPr>
                <w:rFonts w:ascii="Times New Roman" w:hAnsi="Times New Roman" w:cs="Times New Roman"/>
                <w:szCs w:val="22"/>
              </w:rPr>
              <w:t>02036</w:t>
            </w:r>
          </w:p>
        </w:tc>
        <w:tc>
          <w:tcPr>
            <w:tcW w:w="1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ED1D21" w:rsidRDefault="0011045C" w:rsidP="00173D6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40</w:t>
            </w:r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ED1D21" w:rsidRDefault="0011045C" w:rsidP="00F959A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До 15 лет</w:t>
            </w:r>
          </w:p>
        </w:tc>
        <w:tc>
          <w:tcPr>
            <w:tcW w:w="17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ED1D21" w:rsidRPr="00D66028" w:rsidRDefault="0011045C" w:rsidP="00F5049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Размещение гаража, не являющего</w:t>
            </w:r>
            <w:r w:rsidR="00DD5BF6">
              <w:rPr>
                <w:rFonts w:ascii="Times New Roman" w:hAnsi="Times New Roman" w:cs="Times New Roman"/>
                <w:szCs w:val="22"/>
              </w:rPr>
              <w:t>ся</w:t>
            </w:r>
            <w:r w:rsidRPr="00D66028">
              <w:rPr>
                <w:rFonts w:ascii="Times New Roman" w:hAnsi="Times New Roman" w:cs="Times New Roman"/>
                <w:szCs w:val="22"/>
              </w:rPr>
              <w:t xml:space="preserve"> капитальным сооружением</w:t>
            </w:r>
          </w:p>
        </w:tc>
        <w:tc>
          <w:tcPr>
            <w:tcW w:w="5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D1D21" w:rsidRPr="0008225D" w:rsidRDefault="00ED1D21" w:rsidP="00F959A5">
            <w:pPr>
              <w:pStyle w:val="ConsPlusNormal"/>
              <w:rPr>
                <w:rFonts w:ascii="Times New Roman" w:hAnsi="Times New Roman" w:cs="Times New Roman"/>
                <w:noProof/>
                <w:szCs w:val="22"/>
              </w:rPr>
            </w:pPr>
            <w:r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>
                  <wp:extent cx="3206750" cy="2387600"/>
                  <wp:effectExtent l="19050" t="0" r="0" b="0"/>
                  <wp:docPr id="2" name="Рисунок 1" descr="2023-12-04_08-08-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-12-04_08-08-22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284" cy="2388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ED1D21" w:rsidRDefault="00ED1D21" w:rsidP="00F959A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F85ECB" w:rsidRDefault="00F85ECB" w:rsidP="00F85ECB">
      <w:pPr>
        <w:rPr>
          <w:rFonts w:ascii="Times New Roman" w:hAnsi="Times New Roman" w:cs="Times New Roman"/>
          <w:sz w:val="24"/>
          <w:szCs w:val="24"/>
        </w:rPr>
      </w:pPr>
    </w:p>
    <w:p w:rsidR="00F9560C" w:rsidRDefault="00F9560C" w:rsidP="00F85ECB">
      <w:pPr>
        <w:rPr>
          <w:rFonts w:ascii="Times New Roman" w:hAnsi="Times New Roman" w:cs="Times New Roman"/>
          <w:sz w:val="24"/>
          <w:szCs w:val="24"/>
        </w:rPr>
      </w:pPr>
    </w:p>
    <w:p w:rsidR="00F9560C" w:rsidRDefault="00F9560C" w:rsidP="00F85ECB">
      <w:pPr>
        <w:rPr>
          <w:rFonts w:ascii="Times New Roman" w:hAnsi="Times New Roman" w:cs="Times New Roman"/>
          <w:sz w:val="24"/>
          <w:szCs w:val="24"/>
        </w:rPr>
      </w:pPr>
    </w:p>
    <w:p w:rsidR="00F50498" w:rsidRDefault="00F50498" w:rsidP="00F85ECB">
      <w:pPr>
        <w:rPr>
          <w:rFonts w:ascii="Times New Roman" w:hAnsi="Times New Roman" w:cs="Times New Roman"/>
          <w:sz w:val="24"/>
          <w:szCs w:val="24"/>
        </w:rPr>
      </w:pPr>
    </w:p>
    <w:p w:rsidR="000C0C25" w:rsidRPr="00D81F55" w:rsidRDefault="000C0C25" w:rsidP="00F85ECB">
      <w:pPr>
        <w:rPr>
          <w:rFonts w:ascii="Times New Roman" w:hAnsi="Times New Roman" w:cs="Times New Roman"/>
          <w:sz w:val="24"/>
          <w:szCs w:val="24"/>
        </w:rPr>
        <w:sectPr w:rsidR="000C0C25" w:rsidRPr="00D81F55" w:rsidSect="000203FE">
          <w:pgSz w:w="16838" w:h="11906" w:orient="landscape"/>
          <w:pgMar w:top="851" w:right="1134" w:bottom="850" w:left="1134" w:header="0" w:footer="0" w:gutter="0"/>
          <w:cols w:space="720"/>
          <w:formProt w:val="0"/>
          <w:docGrid w:linePitch="240" w:charSpace="-2049"/>
        </w:sectPr>
      </w:pPr>
    </w:p>
    <w:p w:rsidR="00D73EA4" w:rsidRDefault="00D73EA4" w:rsidP="00DA2A40">
      <w:pPr>
        <w:pStyle w:val="ConsPlusNormal"/>
        <w:jc w:val="both"/>
      </w:pPr>
    </w:p>
    <w:sectPr w:rsidR="00D73EA4" w:rsidSect="00D73EA4">
      <w:pgSz w:w="11906" w:h="16838"/>
      <w:pgMar w:top="1134" w:right="850" w:bottom="1134" w:left="1701" w:header="0" w:footer="0" w:gutter="0"/>
      <w:cols w:space="720"/>
      <w:formProt w:val="0"/>
      <w:docGrid w:linePitch="24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4049" w:rsidRPr="000203FE" w:rsidRDefault="000E4049" w:rsidP="000203FE">
      <w:pPr>
        <w:pStyle w:val="ConsPlusNormal"/>
        <w:rPr>
          <w:rFonts w:eastAsiaTheme="minorHAnsi" w:cstheme="minorBidi"/>
          <w:szCs w:val="22"/>
          <w:lang w:eastAsia="en-US"/>
        </w:rPr>
      </w:pPr>
      <w:r>
        <w:separator/>
      </w:r>
    </w:p>
  </w:endnote>
  <w:endnote w:type="continuationSeparator" w:id="0">
    <w:p w:rsidR="000E4049" w:rsidRPr="000203FE" w:rsidRDefault="000E4049" w:rsidP="000203FE">
      <w:pPr>
        <w:pStyle w:val="ConsPlusNormal"/>
        <w:rPr>
          <w:rFonts w:eastAsiaTheme="minorHAnsi" w:cstheme="minorBidi"/>
          <w:szCs w:val="22"/>
          <w:lang w:eastAsia="en-U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4049" w:rsidRPr="000203FE" w:rsidRDefault="000E4049" w:rsidP="000203FE">
      <w:pPr>
        <w:pStyle w:val="ConsPlusNormal"/>
        <w:rPr>
          <w:rFonts w:eastAsiaTheme="minorHAnsi" w:cstheme="minorBidi"/>
          <w:szCs w:val="22"/>
          <w:lang w:eastAsia="en-US"/>
        </w:rPr>
      </w:pPr>
      <w:r>
        <w:separator/>
      </w:r>
    </w:p>
  </w:footnote>
  <w:footnote w:type="continuationSeparator" w:id="0">
    <w:p w:rsidR="000E4049" w:rsidRPr="000203FE" w:rsidRDefault="000E4049" w:rsidP="000203FE">
      <w:pPr>
        <w:pStyle w:val="ConsPlusNormal"/>
        <w:rPr>
          <w:rFonts w:eastAsiaTheme="minorHAnsi" w:cstheme="minorBidi"/>
          <w:szCs w:val="22"/>
          <w:lang w:eastAsia="en-US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4534E"/>
    <w:multiLevelType w:val="hybridMultilevel"/>
    <w:tmpl w:val="C574AE3A"/>
    <w:lvl w:ilvl="0" w:tplc="C0CE131E">
      <w:start w:val="1"/>
      <w:numFmt w:val="decimal"/>
      <w:lvlText w:val="%1."/>
      <w:lvlJc w:val="left"/>
      <w:pPr>
        <w:ind w:left="112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3EA4"/>
    <w:rsid w:val="000203FE"/>
    <w:rsid w:val="00045457"/>
    <w:rsid w:val="0008225D"/>
    <w:rsid w:val="000C0C25"/>
    <w:rsid w:val="000D54EB"/>
    <w:rsid w:val="000E4049"/>
    <w:rsid w:val="0010101B"/>
    <w:rsid w:val="0011045C"/>
    <w:rsid w:val="00173D63"/>
    <w:rsid w:val="00184A77"/>
    <w:rsid w:val="00224BB3"/>
    <w:rsid w:val="00234F95"/>
    <w:rsid w:val="00284954"/>
    <w:rsid w:val="00295D1F"/>
    <w:rsid w:val="002B5659"/>
    <w:rsid w:val="002C01FC"/>
    <w:rsid w:val="00335811"/>
    <w:rsid w:val="00344098"/>
    <w:rsid w:val="00356AA7"/>
    <w:rsid w:val="00361139"/>
    <w:rsid w:val="00395740"/>
    <w:rsid w:val="003E3171"/>
    <w:rsid w:val="00405F9F"/>
    <w:rsid w:val="004B1E3D"/>
    <w:rsid w:val="004B25C6"/>
    <w:rsid w:val="00580114"/>
    <w:rsid w:val="005B5AD3"/>
    <w:rsid w:val="0063351A"/>
    <w:rsid w:val="00636D94"/>
    <w:rsid w:val="006D21CF"/>
    <w:rsid w:val="006D7241"/>
    <w:rsid w:val="00711742"/>
    <w:rsid w:val="00753FBC"/>
    <w:rsid w:val="008726D3"/>
    <w:rsid w:val="008D5DAC"/>
    <w:rsid w:val="009021E7"/>
    <w:rsid w:val="009714EE"/>
    <w:rsid w:val="009D2A2E"/>
    <w:rsid w:val="00B32AFC"/>
    <w:rsid w:val="00B644F3"/>
    <w:rsid w:val="00B67180"/>
    <w:rsid w:val="00BE493B"/>
    <w:rsid w:val="00C47924"/>
    <w:rsid w:val="00D540BF"/>
    <w:rsid w:val="00D57C26"/>
    <w:rsid w:val="00D66028"/>
    <w:rsid w:val="00D73EA4"/>
    <w:rsid w:val="00D81F55"/>
    <w:rsid w:val="00D9555C"/>
    <w:rsid w:val="00DA2A40"/>
    <w:rsid w:val="00DD04E1"/>
    <w:rsid w:val="00DD5BF6"/>
    <w:rsid w:val="00E42399"/>
    <w:rsid w:val="00E64091"/>
    <w:rsid w:val="00E944AB"/>
    <w:rsid w:val="00EA4AEC"/>
    <w:rsid w:val="00ED1D21"/>
    <w:rsid w:val="00F304F0"/>
    <w:rsid w:val="00F42ED0"/>
    <w:rsid w:val="00F50498"/>
    <w:rsid w:val="00F85ECB"/>
    <w:rsid w:val="00F9560C"/>
    <w:rsid w:val="00F959A5"/>
    <w:rsid w:val="00FA7D49"/>
    <w:rsid w:val="00FF1F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BC2"/>
    <w:pPr>
      <w:spacing w:after="200"/>
    </w:pPr>
    <w:rPr>
      <w:color w:val="00000A"/>
      <w:sz w:val="22"/>
    </w:rPr>
  </w:style>
  <w:style w:type="paragraph" w:styleId="1">
    <w:name w:val="heading 1"/>
    <w:basedOn w:val="a"/>
    <w:link w:val="10"/>
    <w:qFormat/>
    <w:rsid w:val="00F85E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sid w:val="00D73EA4"/>
    <w:rPr>
      <w:color w:val="000080"/>
      <w:u w:val="single"/>
    </w:rPr>
  </w:style>
  <w:style w:type="paragraph" w:customStyle="1" w:styleId="a3">
    <w:name w:val="Заголовок"/>
    <w:basedOn w:val="a"/>
    <w:next w:val="a4"/>
    <w:qFormat/>
    <w:rsid w:val="00D73EA4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rsid w:val="00D73EA4"/>
    <w:pPr>
      <w:spacing w:after="140" w:line="288" w:lineRule="auto"/>
    </w:pPr>
  </w:style>
  <w:style w:type="paragraph" w:styleId="a5">
    <w:name w:val="List"/>
    <w:basedOn w:val="a4"/>
    <w:rsid w:val="00D73EA4"/>
    <w:rPr>
      <w:rFonts w:cs="Mangal"/>
    </w:rPr>
  </w:style>
  <w:style w:type="paragraph" w:customStyle="1" w:styleId="11">
    <w:name w:val="Название объекта1"/>
    <w:basedOn w:val="a"/>
    <w:qFormat/>
    <w:rsid w:val="00D73EA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6">
    <w:name w:val="index heading"/>
    <w:basedOn w:val="a"/>
    <w:qFormat/>
    <w:rsid w:val="00D73EA4"/>
    <w:pPr>
      <w:suppressLineNumbers/>
    </w:pPr>
    <w:rPr>
      <w:rFonts w:cs="Mangal"/>
    </w:rPr>
  </w:style>
  <w:style w:type="paragraph" w:customStyle="1" w:styleId="ConsPlusNormal">
    <w:name w:val="ConsPlusNormal"/>
    <w:link w:val="ConsPlusNormal0"/>
    <w:qFormat/>
    <w:rsid w:val="003245C5"/>
    <w:pPr>
      <w:widowControl w:val="0"/>
      <w:spacing w:line="240" w:lineRule="auto"/>
    </w:pPr>
    <w:rPr>
      <w:rFonts w:eastAsia="Times New Roman" w:cs="Calibri"/>
      <w:color w:val="00000A"/>
      <w:sz w:val="22"/>
      <w:szCs w:val="20"/>
      <w:lang w:eastAsia="ru-RU"/>
    </w:rPr>
  </w:style>
  <w:style w:type="paragraph" w:customStyle="1" w:styleId="ConsPlusNonformat">
    <w:name w:val="ConsPlusNonformat"/>
    <w:qFormat/>
    <w:rsid w:val="003245C5"/>
    <w:pPr>
      <w:widowControl w:val="0"/>
      <w:spacing w:line="240" w:lineRule="auto"/>
    </w:pPr>
    <w:rPr>
      <w:rFonts w:ascii="Courier New" w:eastAsia="Times New Roman" w:hAnsi="Courier New" w:cs="Courier New"/>
      <w:color w:val="00000A"/>
      <w:szCs w:val="20"/>
      <w:lang w:eastAsia="ru-RU"/>
    </w:rPr>
  </w:style>
  <w:style w:type="paragraph" w:customStyle="1" w:styleId="ConsPlusTitle">
    <w:name w:val="ConsPlusTitle"/>
    <w:qFormat/>
    <w:rsid w:val="003245C5"/>
    <w:pPr>
      <w:widowControl w:val="0"/>
      <w:spacing w:line="240" w:lineRule="auto"/>
    </w:pPr>
    <w:rPr>
      <w:rFonts w:eastAsia="Times New Roman" w:cs="Calibri"/>
      <w:b/>
      <w:color w:val="00000A"/>
      <w:sz w:val="22"/>
      <w:szCs w:val="20"/>
      <w:lang w:eastAsia="ru-RU"/>
    </w:rPr>
  </w:style>
  <w:style w:type="paragraph" w:customStyle="1" w:styleId="ConsPlusCell">
    <w:name w:val="ConsPlusCell"/>
    <w:qFormat/>
    <w:rsid w:val="003245C5"/>
    <w:pPr>
      <w:widowControl w:val="0"/>
      <w:spacing w:line="240" w:lineRule="auto"/>
    </w:pPr>
    <w:rPr>
      <w:rFonts w:ascii="Courier New" w:eastAsia="Times New Roman" w:hAnsi="Courier New" w:cs="Courier New"/>
      <w:color w:val="00000A"/>
      <w:szCs w:val="20"/>
      <w:lang w:eastAsia="ru-RU"/>
    </w:rPr>
  </w:style>
  <w:style w:type="paragraph" w:customStyle="1" w:styleId="ConsPlusDocList">
    <w:name w:val="ConsPlusDocList"/>
    <w:qFormat/>
    <w:rsid w:val="003245C5"/>
    <w:pPr>
      <w:widowControl w:val="0"/>
      <w:spacing w:line="240" w:lineRule="auto"/>
    </w:pPr>
    <w:rPr>
      <w:rFonts w:eastAsia="Times New Roman" w:cs="Calibri"/>
      <w:color w:val="00000A"/>
      <w:sz w:val="22"/>
      <w:szCs w:val="20"/>
      <w:lang w:eastAsia="ru-RU"/>
    </w:rPr>
  </w:style>
  <w:style w:type="paragraph" w:customStyle="1" w:styleId="ConsPlusTitlePage">
    <w:name w:val="ConsPlusTitlePage"/>
    <w:qFormat/>
    <w:rsid w:val="003245C5"/>
    <w:pPr>
      <w:widowControl w:val="0"/>
      <w:spacing w:line="240" w:lineRule="auto"/>
    </w:pPr>
    <w:rPr>
      <w:rFonts w:ascii="Tahoma" w:eastAsia="Times New Roman" w:hAnsi="Tahoma" w:cs="Tahoma"/>
      <w:color w:val="00000A"/>
      <w:szCs w:val="20"/>
      <w:lang w:eastAsia="ru-RU"/>
    </w:rPr>
  </w:style>
  <w:style w:type="paragraph" w:customStyle="1" w:styleId="ConsPlusJurTerm">
    <w:name w:val="ConsPlusJurTerm"/>
    <w:qFormat/>
    <w:rsid w:val="003245C5"/>
    <w:pPr>
      <w:widowControl w:val="0"/>
      <w:spacing w:line="240" w:lineRule="auto"/>
    </w:pPr>
    <w:rPr>
      <w:rFonts w:ascii="Tahoma" w:eastAsia="Times New Roman" w:hAnsi="Tahoma" w:cs="Tahoma"/>
      <w:color w:val="00000A"/>
      <w:sz w:val="26"/>
      <w:szCs w:val="20"/>
      <w:lang w:eastAsia="ru-RU"/>
    </w:rPr>
  </w:style>
  <w:style w:type="paragraph" w:customStyle="1" w:styleId="ConsPlusTextList">
    <w:name w:val="ConsPlusTextList"/>
    <w:qFormat/>
    <w:rsid w:val="003245C5"/>
    <w:pPr>
      <w:widowControl w:val="0"/>
      <w:spacing w:line="240" w:lineRule="auto"/>
    </w:pPr>
    <w:rPr>
      <w:rFonts w:ascii="Arial" w:eastAsia="Times New Roman" w:hAnsi="Arial" w:cs="Arial"/>
      <w:color w:val="00000A"/>
      <w:szCs w:val="20"/>
      <w:lang w:eastAsia="ru-RU"/>
    </w:rPr>
  </w:style>
  <w:style w:type="paragraph" w:customStyle="1" w:styleId="a7">
    <w:name w:val="Содержимое таблицы"/>
    <w:basedOn w:val="a"/>
    <w:qFormat/>
    <w:rsid w:val="00D73EA4"/>
  </w:style>
  <w:style w:type="paragraph" w:customStyle="1" w:styleId="a8">
    <w:name w:val="Заголовок таблицы"/>
    <w:basedOn w:val="a7"/>
    <w:qFormat/>
    <w:rsid w:val="00D73EA4"/>
  </w:style>
  <w:style w:type="paragraph" w:styleId="a9">
    <w:name w:val="header"/>
    <w:basedOn w:val="a"/>
    <w:link w:val="aa"/>
    <w:uiPriority w:val="99"/>
    <w:rsid w:val="000D54E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a">
    <w:name w:val="Верхний колонтитул Знак"/>
    <w:basedOn w:val="a0"/>
    <w:link w:val="a9"/>
    <w:uiPriority w:val="99"/>
    <w:rsid w:val="000D54EB"/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locked/>
    <w:rsid w:val="00F85ECB"/>
    <w:rPr>
      <w:rFonts w:eastAsia="Times New Roman" w:cs="Calibri"/>
      <w:color w:val="00000A"/>
      <w:sz w:val="22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F85EC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A2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2A40"/>
    <w:rPr>
      <w:rFonts w:ascii="Tahoma" w:hAnsi="Tahoma" w:cs="Tahoma"/>
      <w:color w:val="00000A"/>
      <w:sz w:val="16"/>
      <w:szCs w:val="16"/>
    </w:rPr>
  </w:style>
  <w:style w:type="paragraph" w:styleId="ad">
    <w:name w:val="footer"/>
    <w:basedOn w:val="a"/>
    <w:link w:val="ae"/>
    <w:uiPriority w:val="99"/>
    <w:semiHidden/>
    <w:unhideWhenUsed/>
    <w:rsid w:val="000203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0203FE"/>
    <w:rPr>
      <w:color w:val="00000A"/>
      <w:sz w:val="22"/>
    </w:rPr>
  </w:style>
  <w:style w:type="table" w:styleId="af">
    <w:name w:val="Table Grid"/>
    <w:basedOn w:val="a1"/>
    <w:uiPriority w:val="59"/>
    <w:rsid w:val="000203FE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0772948B2FBB7C425E57D62E5DDFD5E5EDC635225E6B54223FB7C3FB4C3ADD397346C4A15400F6A0E676E665EAC1D527CF3AAB30CA86D2Ee9h5G" TargetMode="Externa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C0772948B2FBB7C425E57D62E5DDFD5E5ED860552EE7B54223FB7C3FB4C3ADD397346C4A15400F630B676E665EAC1D527CF3AAB30CA86D2Ee9h5G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631</Words>
  <Characters>3598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"Земельный кодекс Российской Федерации" от 25.10.2001 N 136-ФЗ
(ред. от 02.07.2021)
(с изм. и доп., вступ. в силу с 01.09.2021)</vt:lpstr>
    </vt:vector>
  </TitlesOfParts>
  <Company>КонсультантПлюс Версия 4021.00.29</Company>
  <LinksUpToDate>false</LinksUpToDate>
  <CharactersWithSpaces>4221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"Земельный кодекс Российской Федерации" от 25.10.2001 N 136-ФЗ
(ред. от 02.07.2021)
(с изм. и доп., вступ. в силу с 01.09.2021)</dc:title>
  <dc:creator>Silinskiy_VM</dc:creator>
  <cp:lastModifiedBy>user</cp:lastModifiedBy>
  <cp:revision>4</cp:revision>
  <cp:lastPrinted>2023-12-04T05:20:00Z</cp:lastPrinted>
  <dcterms:created xsi:type="dcterms:W3CDTF">2023-12-04T05:15:00Z</dcterms:created>
  <dcterms:modified xsi:type="dcterms:W3CDTF">2023-12-04T05:24:00Z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КонсультантПлюс Версия 4021.00.29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